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7FB4" w:rsidRPr="006437E0" w:rsidRDefault="00F57FB4" w:rsidP="00F57FB4">
      <w:pPr>
        <w:pStyle w:val="En-tte"/>
        <w:pBdr>
          <w:top w:val="single" w:sz="4" w:space="11" w:color="auto"/>
          <w:left w:val="single" w:sz="4" w:space="0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  <w:rPr>
          <w:sz w:val="24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028B50" wp14:editId="30A75F7E">
                <wp:simplePos x="0" y="0"/>
                <wp:positionH relativeFrom="column">
                  <wp:posOffset>2552700</wp:posOffset>
                </wp:positionH>
                <wp:positionV relativeFrom="paragraph">
                  <wp:posOffset>125730</wp:posOffset>
                </wp:positionV>
                <wp:extent cx="1362075" cy="742950"/>
                <wp:effectExtent l="0" t="0" r="9525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FB4" w:rsidRPr="00D05735" w:rsidRDefault="00F57FB4" w:rsidP="00F57FB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D05735">
                              <w:rPr>
                                <w:b/>
                                <w:sz w:val="40"/>
                              </w:rPr>
                              <w:t>Contrôle</w:t>
                            </w:r>
                          </w:p>
                          <w:p w:rsidR="00F57FB4" w:rsidRPr="00D05735" w:rsidRDefault="00F57FB4" w:rsidP="00F57FB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D05735">
                              <w:rPr>
                                <w:b/>
                                <w:sz w:val="40"/>
                              </w:rPr>
                              <w:t xml:space="preserve"> des acquis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028B50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left:0;text-align:left;margin-left:201pt;margin-top:9.9pt;width:107.25pt;height:5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" fillcolor="white [3201]" stroked="f" strokeweight=".5pt">
                <v:textbox>
                  <w:txbxContent>
                    <w:p w:rsidR="00F57FB4" w:rsidRPr="00D05735" w:rsidRDefault="00F57FB4" w:rsidP="00F57FB4">
                      <w:pPr>
                        <w:spacing w:after="0" w:line="240" w:lineRule="auto"/>
                        <w:jc w:val="center"/>
                        <w:rPr>
                          <w:b/>
                          <w:sz w:val="40"/>
                        </w:rPr>
                      </w:pPr>
                      <w:r w:rsidRPr="00D05735">
                        <w:rPr>
                          <w:b/>
                          <w:sz w:val="40"/>
                        </w:rPr>
                        <w:t>Contrôle</w:t>
                      </w:r>
                    </w:p>
                    <w:p w:rsidR="00F57FB4" w:rsidRPr="00D05735" w:rsidRDefault="00F57FB4" w:rsidP="00F57FB4">
                      <w:pPr>
                        <w:spacing w:after="0" w:line="240" w:lineRule="auto"/>
                        <w:jc w:val="center"/>
                        <w:rPr>
                          <w:b/>
                          <w:sz w:val="40"/>
                        </w:rPr>
                      </w:pPr>
                      <w:r w:rsidRPr="00D05735">
                        <w:rPr>
                          <w:b/>
                          <w:sz w:val="40"/>
                        </w:rPr>
                        <w:t xml:space="preserve"> des acquis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CH"/>
        </w:rPr>
        <w:drawing>
          <wp:anchor distT="0" distB="0" distL="114300" distR="114300" simplePos="0" relativeHeight="251672576" behindDoc="0" locked="0" layoutInCell="1" allowOverlap="1" wp14:anchorId="2007400A" wp14:editId="51307C40">
            <wp:simplePos x="0" y="0"/>
            <wp:positionH relativeFrom="column">
              <wp:posOffset>-19050</wp:posOffset>
            </wp:positionH>
            <wp:positionV relativeFrom="paragraph">
              <wp:posOffset>144780</wp:posOffset>
            </wp:positionV>
            <wp:extent cx="2576195" cy="72390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+EPM logo 201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</w:rPr>
        <w:t xml:space="preserve">PRÉNOM : </w:t>
      </w:r>
      <w:r>
        <w:rPr>
          <w:sz w:val="24"/>
        </w:rPr>
        <w:tab/>
      </w:r>
    </w:p>
    <w:p w:rsidR="00F57FB4" w:rsidRPr="006437E0" w:rsidRDefault="00F57FB4" w:rsidP="00F57FB4">
      <w:pPr>
        <w:pStyle w:val="En-tte"/>
        <w:pBdr>
          <w:top w:val="single" w:sz="4" w:space="11" w:color="auto"/>
          <w:left w:val="single" w:sz="4" w:space="0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  <w:rPr>
          <w:sz w:val="24"/>
        </w:rPr>
      </w:pPr>
      <w:r>
        <w:rPr>
          <w:sz w:val="24"/>
        </w:rPr>
        <w:t xml:space="preserve">CLASSE : </w:t>
      </w:r>
      <w:r>
        <w:rPr>
          <w:sz w:val="24"/>
        </w:rPr>
        <w:tab/>
      </w:r>
    </w:p>
    <w:p w:rsidR="00F57FB4" w:rsidRDefault="00F57FB4" w:rsidP="00F57FB4">
      <w:pPr>
        <w:pStyle w:val="En-tte"/>
        <w:pBdr>
          <w:top w:val="single" w:sz="4" w:space="11" w:color="auto"/>
          <w:left w:val="single" w:sz="4" w:space="0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</w:pPr>
      <w:r>
        <w:rPr>
          <w:sz w:val="24"/>
        </w:rPr>
        <w:t xml:space="preserve">DATE :  </w:t>
      </w:r>
      <w:r>
        <w:tab/>
      </w:r>
    </w:p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0031"/>
        <w:gridCol w:w="709"/>
      </w:tblGrid>
      <w:tr w:rsidR="00393E96" w:rsidRPr="00D4406B" w:rsidTr="00393E96">
        <w:tc>
          <w:tcPr>
            <w:tcW w:w="10031" w:type="dxa"/>
          </w:tcPr>
          <w:p w:rsidR="00393E96" w:rsidRPr="00881E77" w:rsidRDefault="00393E96" w:rsidP="001E4D2A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881E77">
              <w:rPr>
                <w:rFonts w:cstheme="minorHAnsi"/>
                <w:b/>
                <w:sz w:val="20"/>
                <w:szCs w:val="20"/>
              </w:rPr>
              <w:t>Maximum des points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393E96" w:rsidRPr="00D92DF2" w:rsidRDefault="00FD6921" w:rsidP="001E4D2A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39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393E96" w:rsidRPr="00D4406B" w:rsidTr="009F4B3B">
        <w:tc>
          <w:tcPr>
            <w:tcW w:w="10031" w:type="dxa"/>
          </w:tcPr>
          <w:p w:rsidR="00393E96" w:rsidRPr="00881E77" w:rsidRDefault="00393E96" w:rsidP="001E4D2A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881E77">
              <w:rPr>
                <w:rFonts w:cstheme="minorHAnsi"/>
                <w:b/>
                <w:sz w:val="20"/>
                <w:szCs w:val="20"/>
              </w:rPr>
              <w:t>Total des points obtenus</w:t>
            </w:r>
          </w:p>
        </w:tc>
        <w:tc>
          <w:tcPr>
            <w:tcW w:w="709" w:type="dxa"/>
          </w:tcPr>
          <w:p w:rsidR="00393E96" w:rsidRPr="00D4406B" w:rsidRDefault="00393E96" w:rsidP="001E4D2A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362AA" w:rsidRPr="00D4406B" w:rsidRDefault="00D362AA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0031"/>
        <w:gridCol w:w="709"/>
      </w:tblGrid>
      <w:tr w:rsidR="00D4406B" w:rsidRPr="00D4406B" w:rsidTr="00393E96">
        <w:tc>
          <w:tcPr>
            <w:tcW w:w="10031" w:type="dxa"/>
          </w:tcPr>
          <w:p w:rsidR="00D4406B" w:rsidRPr="00F312AE" w:rsidRDefault="00D4406B" w:rsidP="00F57FB4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 w:rsidRPr="00F312AE">
              <w:rPr>
                <w:rFonts w:cstheme="minorHAnsi"/>
                <w:b/>
                <w:sz w:val="20"/>
                <w:szCs w:val="20"/>
              </w:rPr>
              <w:t xml:space="preserve">1. </w:t>
            </w:r>
            <w:r w:rsidR="00301B9C">
              <w:rPr>
                <w:rFonts w:cstheme="minorHAnsi"/>
                <w:b/>
                <w:sz w:val="20"/>
                <w:szCs w:val="20"/>
              </w:rPr>
              <w:t>Expliquez en quelques phrases complètes le fonctionnement d’une</w:t>
            </w:r>
            <w:r w:rsidR="00F57FB4">
              <w:rPr>
                <w:rFonts w:cstheme="minorHAnsi"/>
                <w:b/>
                <w:sz w:val="20"/>
                <w:szCs w:val="20"/>
              </w:rPr>
              <w:t xml:space="preserve"> installation frigorifique. (p.126-127</w:t>
            </w:r>
            <w:r w:rsidR="00301B9C">
              <w:rPr>
                <w:rFonts w:cstheme="minorHAnsi"/>
                <w:b/>
                <w:sz w:val="20"/>
                <w:szCs w:val="20"/>
              </w:rPr>
              <w:t>+enseignant-e)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473A8E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D4406B" w:rsidRPr="00D4406B" w:rsidTr="009F4B3B">
        <w:tc>
          <w:tcPr>
            <w:tcW w:w="10031" w:type="dxa"/>
          </w:tcPr>
          <w:p w:rsidR="00D4406B" w:rsidRDefault="00D4406B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Selon support de cours et explications de l’enseignant-e</w:t>
            </w:r>
            <w:r>
              <w:rPr>
                <w:rFonts w:cstheme="minorHAnsi"/>
                <w:sz w:val="20"/>
                <w:szCs w:val="20"/>
              </w:rPr>
              <w:tab/>
            </w: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ab/>
            </w: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ab/>
            </w:r>
          </w:p>
          <w:p w:rsidR="00301B9C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301B9C" w:rsidRPr="00D4406B" w:rsidRDefault="00301B9C" w:rsidP="00301B9C">
            <w:pPr>
              <w:pStyle w:val="En-tte"/>
              <w:tabs>
                <w:tab w:val="clear" w:pos="4536"/>
                <w:tab w:val="clear" w:pos="9072"/>
                <w:tab w:val="right" w:leader="dot" w:pos="964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ab/>
            </w:r>
          </w:p>
        </w:tc>
        <w:tc>
          <w:tcPr>
            <w:tcW w:w="709" w:type="dxa"/>
          </w:tcPr>
          <w:p w:rsidR="00D4406B" w:rsidRPr="00D4406B" w:rsidRDefault="00D4406B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3344"/>
        <w:gridCol w:w="3344"/>
        <w:gridCol w:w="709"/>
      </w:tblGrid>
      <w:tr w:rsidR="00D4406B" w:rsidRPr="00D4406B" w:rsidTr="00393E96">
        <w:tc>
          <w:tcPr>
            <w:tcW w:w="10031" w:type="dxa"/>
            <w:gridSpan w:val="3"/>
          </w:tcPr>
          <w:p w:rsidR="00D4406B" w:rsidRPr="00F312AE" w:rsidRDefault="00F312A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2. </w:t>
            </w:r>
            <w:r w:rsidR="00473A8E">
              <w:rPr>
                <w:rFonts w:cstheme="minorHAnsi"/>
                <w:b/>
                <w:sz w:val="20"/>
                <w:szCs w:val="20"/>
              </w:rPr>
              <w:t xml:space="preserve">Quels sont les instruments de réglage et de contrôle dans un frigo ? </w:t>
            </w:r>
            <w:r w:rsidR="00F57FB4">
              <w:rPr>
                <w:rFonts w:cstheme="minorHAnsi"/>
                <w:b/>
                <w:sz w:val="20"/>
                <w:szCs w:val="20"/>
              </w:rPr>
              <w:t>Complétez le tableau. (p.126-127</w:t>
            </w:r>
            <w:r w:rsidR="00473A8E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473A8E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473A8E" w:rsidRPr="00D4406B" w:rsidTr="00473A8E">
        <w:trPr>
          <w:trHeight w:val="567"/>
        </w:trPr>
        <w:tc>
          <w:tcPr>
            <w:tcW w:w="3343" w:type="dxa"/>
            <w:shd w:val="clear" w:color="auto" w:fill="D9D9D9" w:themeFill="background1" w:themeFillShade="D9"/>
            <w:vAlign w:val="center"/>
          </w:tcPr>
          <w:p w:rsidR="00473A8E" w:rsidRPr="00D4406B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473A8E" w:rsidRPr="00D4406B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Hygrométrie</w:t>
            </w: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473A8E" w:rsidRPr="00D4406B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Température</w:t>
            </w:r>
          </w:p>
        </w:tc>
        <w:tc>
          <w:tcPr>
            <w:tcW w:w="709" w:type="dxa"/>
            <w:vMerge w:val="restart"/>
          </w:tcPr>
          <w:p w:rsidR="00473A8E" w:rsidRPr="00D4406B" w:rsidRDefault="00473A8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473A8E" w:rsidRPr="00D4406B" w:rsidTr="00473A8E">
        <w:trPr>
          <w:trHeight w:val="567"/>
        </w:trPr>
        <w:tc>
          <w:tcPr>
            <w:tcW w:w="3343" w:type="dxa"/>
            <w:shd w:val="clear" w:color="auto" w:fill="D9D9D9" w:themeFill="background1" w:themeFillShade="D9"/>
            <w:vAlign w:val="center"/>
          </w:tcPr>
          <w:p w:rsidR="00473A8E" w:rsidRPr="00D4406B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Contrôle</w:t>
            </w:r>
          </w:p>
        </w:tc>
        <w:tc>
          <w:tcPr>
            <w:tcW w:w="3344" w:type="dxa"/>
            <w:vAlign w:val="center"/>
          </w:tcPr>
          <w:p w:rsidR="00473A8E" w:rsidRPr="00473A8E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473A8E">
              <w:rPr>
                <w:rFonts w:cstheme="minorHAnsi"/>
                <w:b/>
                <w:color w:val="FF0000"/>
                <w:sz w:val="20"/>
                <w:szCs w:val="20"/>
              </w:rPr>
              <w:t>Hygromètre</w:t>
            </w:r>
          </w:p>
        </w:tc>
        <w:tc>
          <w:tcPr>
            <w:tcW w:w="3344" w:type="dxa"/>
            <w:vAlign w:val="center"/>
          </w:tcPr>
          <w:p w:rsidR="00473A8E" w:rsidRPr="00473A8E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473A8E">
              <w:rPr>
                <w:rFonts w:cstheme="minorHAnsi"/>
                <w:b/>
                <w:color w:val="FF0000"/>
                <w:sz w:val="20"/>
                <w:szCs w:val="20"/>
              </w:rPr>
              <w:t>Thermomètre</w:t>
            </w:r>
          </w:p>
        </w:tc>
        <w:tc>
          <w:tcPr>
            <w:tcW w:w="709" w:type="dxa"/>
            <w:vMerge/>
          </w:tcPr>
          <w:p w:rsidR="00473A8E" w:rsidRPr="00D4406B" w:rsidRDefault="00473A8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473A8E" w:rsidRPr="00D4406B" w:rsidTr="00473A8E">
        <w:trPr>
          <w:trHeight w:val="567"/>
        </w:trPr>
        <w:tc>
          <w:tcPr>
            <w:tcW w:w="3343" w:type="dxa"/>
            <w:shd w:val="clear" w:color="auto" w:fill="D9D9D9" w:themeFill="background1" w:themeFillShade="D9"/>
            <w:vAlign w:val="center"/>
          </w:tcPr>
          <w:p w:rsidR="00473A8E" w:rsidRPr="00D4406B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Réglage</w:t>
            </w:r>
          </w:p>
        </w:tc>
        <w:tc>
          <w:tcPr>
            <w:tcW w:w="3344" w:type="dxa"/>
            <w:vAlign w:val="center"/>
          </w:tcPr>
          <w:p w:rsidR="00473A8E" w:rsidRPr="00473A8E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473A8E">
              <w:rPr>
                <w:rFonts w:cstheme="minorHAnsi"/>
                <w:b/>
                <w:color w:val="FF0000"/>
                <w:sz w:val="20"/>
                <w:szCs w:val="20"/>
              </w:rPr>
              <w:t>Hygrostat</w:t>
            </w:r>
          </w:p>
        </w:tc>
        <w:tc>
          <w:tcPr>
            <w:tcW w:w="3344" w:type="dxa"/>
            <w:vAlign w:val="center"/>
          </w:tcPr>
          <w:p w:rsidR="00473A8E" w:rsidRPr="00473A8E" w:rsidRDefault="00473A8E" w:rsidP="00473A8E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473A8E">
              <w:rPr>
                <w:rFonts w:cstheme="minorHAnsi"/>
                <w:b/>
                <w:color w:val="FF0000"/>
                <w:sz w:val="20"/>
                <w:szCs w:val="20"/>
              </w:rPr>
              <w:t>Thermostat</w:t>
            </w:r>
          </w:p>
        </w:tc>
        <w:tc>
          <w:tcPr>
            <w:tcW w:w="709" w:type="dxa"/>
            <w:vMerge/>
          </w:tcPr>
          <w:p w:rsidR="00473A8E" w:rsidRPr="00D4406B" w:rsidRDefault="00473A8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809"/>
        <w:gridCol w:w="1560"/>
        <w:gridCol w:w="2649"/>
        <w:gridCol w:w="1603"/>
        <w:gridCol w:w="2410"/>
        <w:gridCol w:w="709"/>
      </w:tblGrid>
      <w:tr w:rsidR="00D4406B" w:rsidRPr="00D4406B" w:rsidTr="00393E96">
        <w:tc>
          <w:tcPr>
            <w:tcW w:w="10031" w:type="dxa"/>
            <w:gridSpan w:val="5"/>
          </w:tcPr>
          <w:p w:rsidR="00D4406B" w:rsidRPr="00F312AE" w:rsidRDefault="00F312AE" w:rsidP="00F57FB4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3. </w:t>
            </w:r>
            <w:r w:rsidR="00F97D12">
              <w:rPr>
                <w:rFonts w:cstheme="minorHAnsi"/>
                <w:b/>
                <w:sz w:val="20"/>
                <w:szCs w:val="20"/>
              </w:rPr>
              <w:t>Relier les avantages et les inconvénients aux installations fri</w:t>
            </w:r>
            <w:r w:rsidR="00F57FB4">
              <w:rPr>
                <w:rFonts w:cstheme="minorHAnsi"/>
                <w:b/>
                <w:sz w:val="20"/>
                <w:szCs w:val="20"/>
              </w:rPr>
              <w:t>gorifiques correspondantes. (p.126-127</w:t>
            </w:r>
            <w:r w:rsidR="00F97D12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674A26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F97D12" w:rsidRPr="00D4406B" w:rsidTr="004E5AF2">
        <w:trPr>
          <w:trHeight w:val="567"/>
        </w:trPr>
        <w:tc>
          <w:tcPr>
            <w:tcW w:w="1809" w:type="dxa"/>
            <w:shd w:val="clear" w:color="auto" w:fill="D9D9D9" w:themeFill="background1" w:themeFillShade="D9"/>
          </w:tcPr>
          <w:p w:rsidR="00F97D12" w:rsidRPr="00D4406B" w:rsidRDefault="00F97D12" w:rsidP="00F97D12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>Installations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97D12">
              <w:rPr>
                <w:rFonts w:cstheme="minorHAnsi"/>
                <w:sz w:val="20"/>
                <w:szCs w:val="20"/>
              </w:rPr>
              <w:t xml:space="preserve">de </w:t>
            </w:r>
            <w:r>
              <w:rPr>
                <w:rFonts w:cstheme="minorHAnsi"/>
                <w:sz w:val="20"/>
                <w:szCs w:val="20"/>
              </w:rPr>
              <w:t xml:space="preserve"> r</w:t>
            </w:r>
            <w:r w:rsidRPr="00F97D12">
              <w:rPr>
                <w:rFonts w:cstheme="minorHAnsi"/>
                <w:sz w:val="20"/>
                <w:szCs w:val="20"/>
              </w:rPr>
              <w:t>efroidissement</w:t>
            </w:r>
          </w:p>
        </w:tc>
        <w:tc>
          <w:tcPr>
            <w:tcW w:w="1560" w:type="dxa"/>
            <w:vMerge w:val="restart"/>
          </w:tcPr>
          <w:p w:rsidR="00F97D12" w:rsidRPr="00D4406B" w:rsidRDefault="00674A2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C89D80E" wp14:editId="6F3264EE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751840</wp:posOffset>
                      </wp:positionV>
                      <wp:extent cx="866775" cy="1752601"/>
                      <wp:effectExtent l="0" t="0" r="28575" b="19050"/>
                      <wp:wrapNone/>
                      <wp:docPr id="8" name="Connecteur droit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66775" cy="1752601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FCC56A" id="Connecteur droit 8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45pt,59.2pt" to="67.8pt,1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" strokecolor="red" strokeweight="1.5pt"/>
                  </w:pict>
                </mc:Fallback>
              </mc:AlternateContent>
            </w: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B56E21D" wp14:editId="4F2D62DA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1637665</wp:posOffset>
                      </wp:positionV>
                      <wp:extent cx="866775" cy="0"/>
                      <wp:effectExtent l="0" t="0" r="9525" b="19050"/>
                      <wp:wrapNone/>
                      <wp:docPr id="7" name="Connecteur droit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677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BA5367" id="Connecteur droit 7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45pt,128.95pt" to="67.8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" strokecolor="red" strokeweight="1.5pt"/>
                  </w:pict>
                </mc:Fallback>
              </mc:AlternateContent>
            </w: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B3629D4" wp14:editId="07EF5B52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751840</wp:posOffset>
                      </wp:positionV>
                      <wp:extent cx="866775" cy="1695450"/>
                      <wp:effectExtent l="0" t="0" r="28575" b="19050"/>
                      <wp:wrapNone/>
                      <wp:docPr id="1" name="Connecteur droi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6775" cy="16954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5F2A033" id="Connecteur droit 1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45pt,59.2pt" to="67.8pt,1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" strokecolor="red" strokeweight="1.5pt"/>
                  </w:pict>
                </mc:Fallback>
              </mc:AlternateContent>
            </w:r>
          </w:p>
        </w:tc>
        <w:tc>
          <w:tcPr>
            <w:tcW w:w="2649" w:type="dxa"/>
            <w:shd w:val="clear" w:color="auto" w:fill="D9D9D9" w:themeFill="background1" w:themeFillShade="D9"/>
            <w:vAlign w:val="center"/>
          </w:tcPr>
          <w:p w:rsidR="00F97D12" w:rsidRPr="00D4406B" w:rsidRDefault="00F97D12" w:rsidP="004E5AF2">
            <w:pPr>
              <w:pStyle w:val="En-tte"/>
              <w:shd w:val="clear" w:color="auto" w:fill="D9D9D9" w:themeFill="background1" w:themeFillShade="D9"/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>Avantages</w:t>
            </w:r>
          </w:p>
        </w:tc>
        <w:tc>
          <w:tcPr>
            <w:tcW w:w="1603" w:type="dxa"/>
            <w:vMerge w:val="restart"/>
          </w:tcPr>
          <w:p w:rsidR="00F97D12" w:rsidRPr="00D4406B" w:rsidRDefault="00674A2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48F2033" wp14:editId="01D2FBFA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751840</wp:posOffset>
                      </wp:positionV>
                      <wp:extent cx="866775" cy="1752600"/>
                      <wp:effectExtent l="0" t="0" r="28575" b="19050"/>
                      <wp:wrapNone/>
                      <wp:docPr id="9" name="Connecteur droit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66775" cy="17526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D2E2DD" id="Connecteur droit 9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pt,59.2pt" to="68.85pt,1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" strokecolor="red" strokeweight="1.5pt"/>
                  </w:pict>
                </mc:Fallback>
              </mc:AlternateContent>
            </w: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619692F" wp14:editId="67E4EEDD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1637665</wp:posOffset>
                      </wp:positionV>
                      <wp:extent cx="866775" cy="0"/>
                      <wp:effectExtent l="0" t="0" r="9525" b="19050"/>
                      <wp:wrapNone/>
                      <wp:docPr id="3" name="Connecteur droit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677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B56162" id="Connecteur droit 3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pt,128.95pt" to="68.8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" strokecolor="red" strokeweight="1.5pt"/>
                  </w:pict>
                </mc:Fallback>
              </mc:AlternateContent>
            </w:r>
            <w:r>
              <w:rPr>
                <w:rFonts w:cstheme="minorHAnsi"/>
                <w:noProof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4AC8D5E" wp14:editId="7AB83D5D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808990</wp:posOffset>
                      </wp:positionV>
                      <wp:extent cx="866775" cy="1695450"/>
                      <wp:effectExtent l="0" t="0" r="28575" b="19050"/>
                      <wp:wrapNone/>
                      <wp:docPr id="2" name="Connecteur droit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6775" cy="16954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E138038" id="Connecteur droit 2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pt,63.7pt" to="68.85pt,1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" strokecolor="red" strokeweight="1.5pt"/>
                  </w:pict>
                </mc:Fallback>
              </mc:AlternateConten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:rsidR="00F97D12" w:rsidRPr="00D4406B" w:rsidRDefault="00F97D12" w:rsidP="004E5AF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>Inconvénients</w:t>
            </w:r>
          </w:p>
        </w:tc>
        <w:tc>
          <w:tcPr>
            <w:tcW w:w="709" w:type="dxa"/>
            <w:vMerge w:val="restart"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F97D12" w:rsidRPr="00D4406B" w:rsidTr="00FF3DE4">
        <w:trPr>
          <w:trHeight w:val="567"/>
        </w:trPr>
        <w:tc>
          <w:tcPr>
            <w:tcW w:w="1809" w:type="dxa"/>
            <w:vAlign w:val="center"/>
          </w:tcPr>
          <w:p w:rsidR="00F97D12" w:rsidRPr="00D4406B" w:rsidRDefault="00F97D12" w:rsidP="00FF3DE4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>Vitrine frigorifique</w:t>
            </w:r>
          </w:p>
        </w:tc>
        <w:tc>
          <w:tcPr>
            <w:tcW w:w="1560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649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Bonne isolation, portes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hermétiques et seuils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facilement praticables,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écoulement au sol,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étagères.</w:t>
            </w:r>
          </w:p>
        </w:tc>
        <w:tc>
          <w:tcPr>
            <w:tcW w:w="1603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Emplacement fixe</w:t>
            </w:r>
            <w:r>
              <w:rPr>
                <w:rFonts w:cstheme="minorHAnsi"/>
                <w:sz w:val="20"/>
                <w:szCs w:val="20"/>
              </w:rPr>
              <w:t>, n</w:t>
            </w:r>
            <w:r w:rsidRPr="00FF3DE4">
              <w:rPr>
                <w:rFonts w:cstheme="minorHAnsi"/>
                <w:sz w:val="20"/>
                <w:szCs w:val="20"/>
              </w:rPr>
              <w:t>écessite beaucoup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de place</w:t>
            </w:r>
          </w:p>
        </w:tc>
        <w:tc>
          <w:tcPr>
            <w:tcW w:w="709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F97D12" w:rsidRPr="00D4406B" w:rsidTr="00FF3DE4">
        <w:trPr>
          <w:trHeight w:val="567"/>
        </w:trPr>
        <w:tc>
          <w:tcPr>
            <w:tcW w:w="1809" w:type="dxa"/>
            <w:vAlign w:val="center"/>
          </w:tcPr>
          <w:p w:rsidR="00F97D12" w:rsidRPr="00D4406B" w:rsidRDefault="00F97D12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 xml:space="preserve">Cellules de </w:t>
            </w:r>
            <w:r w:rsidR="00FF3DE4">
              <w:rPr>
                <w:rFonts w:cstheme="minorHAnsi"/>
                <w:sz w:val="20"/>
                <w:szCs w:val="20"/>
              </w:rPr>
              <w:t>r</w:t>
            </w:r>
            <w:r w:rsidRPr="00F97D12">
              <w:rPr>
                <w:rFonts w:cstheme="minorHAnsi"/>
                <w:sz w:val="20"/>
                <w:szCs w:val="20"/>
              </w:rPr>
              <w:t>efroidissement</w:t>
            </w:r>
            <w:r w:rsidR="00FF3DE4">
              <w:rPr>
                <w:rFonts w:cstheme="minorHAnsi"/>
                <w:sz w:val="20"/>
                <w:szCs w:val="20"/>
              </w:rPr>
              <w:t xml:space="preserve"> </w:t>
            </w:r>
            <w:r w:rsidRPr="00F97D12">
              <w:rPr>
                <w:rFonts w:cstheme="minorHAnsi"/>
                <w:sz w:val="20"/>
                <w:szCs w:val="20"/>
              </w:rPr>
              <w:t>rapide</w:t>
            </w:r>
          </w:p>
        </w:tc>
        <w:tc>
          <w:tcPr>
            <w:tcW w:w="1560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649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Tous les composants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d'un mets peuvent être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refroidis très rapidement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et dans des conditions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d'hygiène irréprochables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de la temp</w:t>
            </w:r>
            <w:r>
              <w:rPr>
                <w:rFonts w:cstheme="minorHAnsi"/>
                <w:sz w:val="20"/>
                <w:szCs w:val="20"/>
              </w:rPr>
              <w:t>-</w:t>
            </w:r>
            <w:r w:rsidRPr="00FF3DE4">
              <w:rPr>
                <w:rFonts w:cstheme="minorHAnsi"/>
                <w:sz w:val="20"/>
                <w:szCs w:val="20"/>
              </w:rPr>
              <w:t>érature de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cuisson à 3°C.</w:t>
            </w:r>
          </w:p>
        </w:tc>
        <w:tc>
          <w:tcPr>
            <w:tcW w:w="1603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Les collaborateurs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doivent connaître le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système de cuisson et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refroidissement rapide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« cook and chili »</w:t>
            </w:r>
          </w:p>
        </w:tc>
        <w:tc>
          <w:tcPr>
            <w:tcW w:w="709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F97D12" w:rsidRPr="00D4406B" w:rsidTr="00FF3DE4">
        <w:trPr>
          <w:trHeight w:val="567"/>
        </w:trPr>
        <w:tc>
          <w:tcPr>
            <w:tcW w:w="1809" w:type="dxa"/>
            <w:vAlign w:val="center"/>
          </w:tcPr>
          <w:p w:rsidR="00F97D12" w:rsidRPr="00D4406B" w:rsidRDefault="00F97D12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97D12">
              <w:rPr>
                <w:rFonts w:cstheme="minorHAnsi"/>
                <w:sz w:val="20"/>
                <w:szCs w:val="20"/>
              </w:rPr>
              <w:t>Chambres frigorifiques</w:t>
            </w:r>
            <w:r w:rsidR="00FF3DE4">
              <w:rPr>
                <w:rFonts w:cstheme="minorHAnsi"/>
                <w:sz w:val="20"/>
                <w:szCs w:val="20"/>
              </w:rPr>
              <w:t xml:space="preserve"> </w:t>
            </w:r>
            <w:r w:rsidRPr="00F97D12">
              <w:rPr>
                <w:rFonts w:cstheme="minorHAnsi"/>
                <w:sz w:val="20"/>
                <w:szCs w:val="20"/>
              </w:rPr>
              <w:t>et de congélation</w:t>
            </w:r>
          </w:p>
        </w:tc>
        <w:tc>
          <w:tcPr>
            <w:tcW w:w="1560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649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Mobile dans la cuisine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et à la remise des mets</w:t>
            </w:r>
          </w:p>
        </w:tc>
        <w:tc>
          <w:tcPr>
            <w:tcW w:w="1603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F97D12" w:rsidRPr="00D4406B" w:rsidRDefault="00FF3DE4" w:rsidP="00FF3DE4">
            <w:pPr>
              <w:pStyle w:val="En-tte"/>
              <w:spacing w:before="60" w:after="60"/>
              <w:rPr>
                <w:rFonts w:cstheme="minorHAnsi"/>
                <w:sz w:val="20"/>
                <w:szCs w:val="20"/>
              </w:rPr>
            </w:pPr>
            <w:r w:rsidRPr="00FF3DE4">
              <w:rPr>
                <w:rFonts w:cstheme="minorHAnsi"/>
                <w:sz w:val="20"/>
                <w:szCs w:val="20"/>
              </w:rPr>
              <w:t>Pertes de froid</w:t>
            </w:r>
            <w:r>
              <w:rPr>
                <w:rFonts w:cstheme="minorHAnsi"/>
                <w:sz w:val="20"/>
                <w:szCs w:val="20"/>
              </w:rPr>
              <w:t>, c</w:t>
            </w:r>
            <w:r w:rsidRPr="00FF3DE4">
              <w:rPr>
                <w:rFonts w:cstheme="minorHAnsi"/>
                <w:sz w:val="20"/>
                <w:szCs w:val="20"/>
              </w:rPr>
              <w:t xml:space="preserve">onnexion </w:t>
            </w:r>
            <w:r>
              <w:rPr>
                <w:rFonts w:cstheme="minorHAnsi"/>
                <w:sz w:val="20"/>
                <w:szCs w:val="20"/>
              </w:rPr>
              <w:t>é</w:t>
            </w:r>
            <w:r w:rsidRPr="00FF3DE4">
              <w:rPr>
                <w:rFonts w:cstheme="minorHAnsi"/>
                <w:sz w:val="20"/>
                <w:szCs w:val="20"/>
              </w:rPr>
              <w:t>lectrique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avec câble et rallonge</w:t>
            </w:r>
            <w:r>
              <w:rPr>
                <w:rFonts w:cstheme="minorHAnsi"/>
                <w:sz w:val="20"/>
                <w:szCs w:val="20"/>
              </w:rPr>
              <w:t>, d</w:t>
            </w:r>
            <w:r w:rsidRPr="00FF3DE4">
              <w:rPr>
                <w:rFonts w:cstheme="minorHAnsi"/>
                <w:sz w:val="20"/>
                <w:szCs w:val="20"/>
              </w:rPr>
              <w:t>égagement de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FF3DE4">
              <w:rPr>
                <w:rFonts w:cstheme="minorHAnsi"/>
                <w:sz w:val="20"/>
                <w:szCs w:val="20"/>
              </w:rPr>
              <w:t>chaleur</w:t>
            </w:r>
          </w:p>
        </w:tc>
        <w:tc>
          <w:tcPr>
            <w:tcW w:w="709" w:type="dxa"/>
            <w:vMerge/>
          </w:tcPr>
          <w:p w:rsidR="00F97D12" w:rsidRPr="00D4406B" w:rsidRDefault="00F97D12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p w:rsidR="004E5AF2" w:rsidRDefault="004E5AF2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br w:type="page"/>
      </w:r>
    </w:p>
    <w:p w:rsidR="004E5AF2" w:rsidRPr="00D4406B" w:rsidRDefault="004E5AF2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3344"/>
        <w:gridCol w:w="3344"/>
        <w:gridCol w:w="709"/>
      </w:tblGrid>
      <w:tr w:rsidR="00D4406B" w:rsidRPr="00D4406B" w:rsidTr="00393E96">
        <w:tc>
          <w:tcPr>
            <w:tcW w:w="10031" w:type="dxa"/>
            <w:gridSpan w:val="3"/>
          </w:tcPr>
          <w:p w:rsidR="00D4406B" w:rsidRPr="00F312AE" w:rsidRDefault="00F312A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4. </w:t>
            </w:r>
            <w:r w:rsidR="004E5AF2">
              <w:rPr>
                <w:rFonts w:cstheme="minorHAnsi"/>
                <w:b/>
                <w:sz w:val="20"/>
                <w:szCs w:val="20"/>
              </w:rPr>
              <w:t>Complétez le tableau des température</w:t>
            </w:r>
            <w:r w:rsidR="00B2243C">
              <w:rPr>
                <w:rFonts w:cstheme="minorHAnsi"/>
                <w:b/>
                <w:sz w:val="20"/>
                <w:szCs w:val="20"/>
              </w:rPr>
              <w:t>s</w:t>
            </w:r>
            <w:r w:rsidR="004E5AF2">
              <w:rPr>
                <w:rFonts w:cstheme="minorHAnsi"/>
                <w:b/>
                <w:sz w:val="20"/>
                <w:szCs w:val="20"/>
              </w:rPr>
              <w:t xml:space="preserve"> de stockage des différe</w:t>
            </w:r>
            <w:r w:rsidR="00F57FB4">
              <w:rPr>
                <w:rFonts w:cstheme="minorHAnsi"/>
                <w:b/>
                <w:sz w:val="20"/>
                <w:szCs w:val="20"/>
              </w:rPr>
              <w:t>ntes denrées alimentaires. (p.126-127</w:t>
            </w:r>
            <w:r w:rsidR="004E5AF2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0B7E29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shd w:val="clear" w:color="auto" w:fill="D9D9D9" w:themeFill="background1" w:themeFillShade="D9"/>
            <w:vAlign w:val="center"/>
          </w:tcPr>
          <w:p w:rsidR="00624775" w:rsidRPr="00D4406B" w:rsidRDefault="00624775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Denrée alimentaire</w:t>
            </w: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624775" w:rsidRPr="00D4406B" w:rsidRDefault="00624775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Température</w:t>
            </w: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624775" w:rsidRPr="00D4406B" w:rsidRDefault="00624775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Hygrométrie</w:t>
            </w:r>
          </w:p>
        </w:tc>
        <w:tc>
          <w:tcPr>
            <w:tcW w:w="709" w:type="dxa"/>
            <w:vMerge w:val="restart"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vAlign w:val="center"/>
          </w:tcPr>
          <w:p w:rsidR="00624775" w:rsidRPr="00D4406B" w:rsidRDefault="00624775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Produits surgelés</w:t>
            </w:r>
          </w:p>
        </w:tc>
        <w:tc>
          <w:tcPr>
            <w:tcW w:w="3344" w:type="dxa"/>
            <w:vAlign w:val="center"/>
          </w:tcPr>
          <w:p w:rsidR="00624775" w:rsidRPr="000B7E29" w:rsidRDefault="00624775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0B7E29">
              <w:rPr>
                <w:rFonts w:cstheme="minorHAnsi"/>
                <w:color w:val="FF0000"/>
                <w:sz w:val="20"/>
                <w:szCs w:val="20"/>
              </w:rPr>
              <w:t xml:space="preserve">-18°C à -20°C </w:t>
            </w:r>
          </w:p>
        </w:tc>
        <w:tc>
          <w:tcPr>
            <w:tcW w:w="3344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85-90%</w:t>
            </w:r>
          </w:p>
        </w:tc>
        <w:tc>
          <w:tcPr>
            <w:tcW w:w="709" w:type="dxa"/>
            <w:vMerge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Poissons, crustacés </w:t>
            </w:r>
          </w:p>
        </w:tc>
        <w:tc>
          <w:tcPr>
            <w:tcW w:w="3344" w:type="dxa"/>
            <w:vAlign w:val="center"/>
          </w:tcPr>
          <w:p w:rsidR="00624775" w:rsidRPr="000B7E29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0B7E29">
              <w:rPr>
                <w:rFonts w:cstheme="minorHAnsi"/>
                <w:color w:val="FF0000"/>
                <w:sz w:val="20"/>
                <w:szCs w:val="20"/>
              </w:rPr>
              <w:t>-1°C à +1°C</w:t>
            </w:r>
          </w:p>
        </w:tc>
        <w:tc>
          <w:tcPr>
            <w:tcW w:w="3344" w:type="dxa"/>
            <w:vAlign w:val="center"/>
          </w:tcPr>
          <w:p w:rsidR="00624775" w:rsidRPr="000B7E29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B7E29">
              <w:rPr>
                <w:rFonts w:cstheme="minorHAnsi"/>
                <w:b/>
                <w:color w:val="FF0000"/>
                <w:sz w:val="20"/>
                <w:szCs w:val="20"/>
              </w:rPr>
              <w:t>90-95%</w:t>
            </w:r>
          </w:p>
        </w:tc>
        <w:tc>
          <w:tcPr>
            <w:tcW w:w="709" w:type="dxa"/>
            <w:vMerge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Viandes, charcuteries</w:t>
            </w:r>
          </w:p>
        </w:tc>
        <w:tc>
          <w:tcPr>
            <w:tcW w:w="3344" w:type="dxa"/>
            <w:vAlign w:val="center"/>
          </w:tcPr>
          <w:p w:rsidR="00624775" w:rsidRPr="000B7E29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0B7E29">
              <w:rPr>
                <w:rFonts w:cstheme="minorHAnsi"/>
                <w:color w:val="FF0000"/>
                <w:sz w:val="20"/>
                <w:szCs w:val="20"/>
              </w:rPr>
              <w:t>0°C à +2°C</w:t>
            </w:r>
          </w:p>
        </w:tc>
        <w:tc>
          <w:tcPr>
            <w:tcW w:w="3344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85-90%</w:t>
            </w:r>
          </w:p>
        </w:tc>
        <w:tc>
          <w:tcPr>
            <w:tcW w:w="709" w:type="dxa"/>
            <w:vMerge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Légumes, fruits</w:t>
            </w:r>
          </w:p>
        </w:tc>
        <w:tc>
          <w:tcPr>
            <w:tcW w:w="3344" w:type="dxa"/>
            <w:vAlign w:val="center"/>
          </w:tcPr>
          <w:p w:rsidR="00624775" w:rsidRPr="000B7E29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0B7E29">
              <w:rPr>
                <w:rFonts w:cstheme="minorHAnsi"/>
                <w:color w:val="FF0000"/>
                <w:sz w:val="20"/>
                <w:szCs w:val="20"/>
              </w:rPr>
              <w:t>+4°C à +6°C</w:t>
            </w:r>
          </w:p>
        </w:tc>
        <w:tc>
          <w:tcPr>
            <w:tcW w:w="3344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85-90%</w:t>
            </w:r>
          </w:p>
        </w:tc>
        <w:tc>
          <w:tcPr>
            <w:tcW w:w="709" w:type="dxa"/>
            <w:vMerge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24775" w:rsidRPr="00D4406B" w:rsidTr="00624775">
        <w:trPr>
          <w:trHeight w:val="567"/>
        </w:trPr>
        <w:tc>
          <w:tcPr>
            <w:tcW w:w="3343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Pommes de terre brut</w:t>
            </w:r>
          </w:p>
        </w:tc>
        <w:tc>
          <w:tcPr>
            <w:tcW w:w="3344" w:type="dxa"/>
            <w:vAlign w:val="center"/>
          </w:tcPr>
          <w:p w:rsidR="00624775" w:rsidRPr="000B7E29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  <w:r w:rsidRPr="000B7E29">
              <w:rPr>
                <w:rFonts w:cstheme="minorHAnsi"/>
                <w:color w:val="FF0000"/>
                <w:sz w:val="20"/>
                <w:szCs w:val="20"/>
              </w:rPr>
              <w:t>+8°C à +10°C</w:t>
            </w:r>
          </w:p>
        </w:tc>
        <w:tc>
          <w:tcPr>
            <w:tcW w:w="3344" w:type="dxa"/>
            <w:vAlign w:val="center"/>
          </w:tcPr>
          <w:p w:rsidR="00624775" w:rsidRPr="00D4406B" w:rsidRDefault="000B7E29" w:rsidP="00624775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85-90%</w:t>
            </w:r>
          </w:p>
        </w:tc>
        <w:tc>
          <w:tcPr>
            <w:tcW w:w="709" w:type="dxa"/>
            <w:vMerge/>
          </w:tcPr>
          <w:p w:rsidR="00624775" w:rsidRPr="00D4406B" w:rsidRDefault="00624775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1672"/>
        <w:gridCol w:w="1672"/>
        <w:gridCol w:w="3344"/>
        <w:gridCol w:w="709"/>
      </w:tblGrid>
      <w:tr w:rsidR="00D4406B" w:rsidRPr="00D4406B" w:rsidTr="00393E96">
        <w:tc>
          <w:tcPr>
            <w:tcW w:w="10031" w:type="dxa"/>
            <w:gridSpan w:val="4"/>
          </w:tcPr>
          <w:p w:rsidR="00D4406B" w:rsidRPr="00F312AE" w:rsidRDefault="00F312AE" w:rsidP="00817DCD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5. </w:t>
            </w:r>
            <w:r w:rsidR="00817DCD">
              <w:rPr>
                <w:rFonts w:cstheme="minorHAnsi"/>
                <w:b/>
                <w:sz w:val="20"/>
                <w:szCs w:val="20"/>
              </w:rPr>
              <w:t xml:space="preserve">a) </w:t>
            </w:r>
            <w:r w:rsidR="003C7C9F">
              <w:rPr>
                <w:rFonts w:cstheme="minorHAnsi"/>
                <w:b/>
                <w:sz w:val="20"/>
                <w:szCs w:val="20"/>
              </w:rPr>
              <w:t>Nommez les trois morceaux de la poitrine et du flanc de bœuf.</w:t>
            </w:r>
            <w:r w:rsidR="00817DCD">
              <w:rPr>
                <w:rFonts w:cstheme="minorHAnsi"/>
                <w:b/>
                <w:sz w:val="20"/>
                <w:szCs w:val="20"/>
              </w:rPr>
              <w:t xml:space="preserve"> b) quelles sont les techniques de cuisson qui conviennent ?</w:t>
            </w:r>
            <w:r w:rsidR="00F57FB4">
              <w:rPr>
                <w:rFonts w:cstheme="minorHAnsi"/>
                <w:b/>
                <w:sz w:val="20"/>
                <w:szCs w:val="20"/>
              </w:rPr>
              <w:t xml:space="preserve"> (p.39</w:t>
            </w:r>
            <w:r w:rsidR="003C7C9F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817DCD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5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817DCD" w:rsidRPr="00D4406B" w:rsidTr="003C7C9F">
        <w:trPr>
          <w:trHeight w:val="567"/>
        </w:trPr>
        <w:tc>
          <w:tcPr>
            <w:tcW w:w="3343" w:type="dxa"/>
          </w:tcPr>
          <w:p w:rsidR="00817DCD" w:rsidRPr="00D4406B" w:rsidRDefault="00817DC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282C4713" wp14:editId="45AF6DC8">
                  <wp:extent cx="1905000" cy="921068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315" cy="923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gridSpan w:val="2"/>
          </w:tcPr>
          <w:p w:rsidR="00817DCD" w:rsidRPr="00D4406B" w:rsidRDefault="00817DCD" w:rsidP="00817DCD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76136F3D" wp14:editId="629F7257">
                  <wp:extent cx="1077938" cy="1209484"/>
                  <wp:effectExtent l="0" t="8572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078131" cy="12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</w:tcPr>
          <w:p w:rsidR="00817DCD" w:rsidRPr="00D4406B" w:rsidRDefault="00817DCD" w:rsidP="00817DCD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19F26520" wp14:editId="031E3739">
                  <wp:extent cx="1143000" cy="1096505"/>
                  <wp:effectExtent l="0" t="0" r="0" b="889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9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 w:val="restart"/>
          </w:tcPr>
          <w:p w:rsidR="00817DCD" w:rsidRPr="00D4406B" w:rsidRDefault="00817DC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817DCD" w:rsidRPr="00D4406B" w:rsidTr="003C7C9F">
        <w:trPr>
          <w:trHeight w:val="567"/>
        </w:trPr>
        <w:tc>
          <w:tcPr>
            <w:tcW w:w="3343" w:type="dxa"/>
            <w:vAlign w:val="center"/>
          </w:tcPr>
          <w:p w:rsidR="00817DCD" w:rsidRPr="00817DCD" w:rsidRDefault="00817DCD" w:rsidP="003C7C9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817DCD">
              <w:rPr>
                <w:rFonts w:cstheme="minorHAnsi"/>
                <w:b/>
                <w:color w:val="FF0000"/>
                <w:sz w:val="20"/>
                <w:szCs w:val="20"/>
              </w:rPr>
              <w:t>Grumeau</w:t>
            </w:r>
          </w:p>
        </w:tc>
        <w:tc>
          <w:tcPr>
            <w:tcW w:w="3344" w:type="dxa"/>
            <w:gridSpan w:val="2"/>
            <w:vAlign w:val="center"/>
          </w:tcPr>
          <w:p w:rsidR="00817DCD" w:rsidRPr="00817DCD" w:rsidRDefault="00817DCD" w:rsidP="00817DCD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817DCD">
              <w:rPr>
                <w:rFonts w:cstheme="minorHAnsi"/>
                <w:b/>
                <w:color w:val="FF0000"/>
                <w:sz w:val="20"/>
                <w:szCs w:val="20"/>
              </w:rPr>
              <w:t>Epais du prin</w:t>
            </w:r>
          </w:p>
        </w:tc>
        <w:tc>
          <w:tcPr>
            <w:tcW w:w="3344" w:type="dxa"/>
            <w:vAlign w:val="center"/>
          </w:tcPr>
          <w:p w:rsidR="00817DCD" w:rsidRPr="00817DCD" w:rsidRDefault="00817DCD" w:rsidP="003C7C9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817DCD">
              <w:rPr>
                <w:rFonts w:cstheme="minorHAnsi"/>
                <w:b/>
                <w:color w:val="FF0000"/>
                <w:sz w:val="20"/>
                <w:szCs w:val="20"/>
              </w:rPr>
              <w:t>Flanchet du prin</w:t>
            </w:r>
          </w:p>
        </w:tc>
        <w:tc>
          <w:tcPr>
            <w:tcW w:w="709" w:type="dxa"/>
            <w:vMerge/>
          </w:tcPr>
          <w:p w:rsidR="00817DCD" w:rsidRPr="00D4406B" w:rsidRDefault="00817DC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817DCD" w:rsidRPr="00D4406B" w:rsidTr="00463E77">
        <w:trPr>
          <w:trHeight w:val="567"/>
        </w:trPr>
        <w:tc>
          <w:tcPr>
            <w:tcW w:w="5015" w:type="dxa"/>
            <w:gridSpan w:val="2"/>
            <w:vAlign w:val="center"/>
          </w:tcPr>
          <w:p w:rsidR="00817DCD" w:rsidRPr="00817DCD" w:rsidRDefault="00817DCD" w:rsidP="003C7C9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817DCD">
              <w:rPr>
                <w:rFonts w:cstheme="minorHAnsi"/>
                <w:b/>
                <w:sz w:val="20"/>
                <w:szCs w:val="20"/>
              </w:rPr>
              <w:t xml:space="preserve">b) 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>bouillir</w:t>
            </w:r>
          </w:p>
        </w:tc>
        <w:tc>
          <w:tcPr>
            <w:tcW w:w="5016" w:type="dxa"/>
            <w:gridSpan w:val="2"/>
            <w:vAlign w:val="center"/>
          </w:tcPr>
          <w:p w:rsidR="00817DCD" w:rsidRPr="00817DCD" w:rsidRDefault="00817DCD" w:rsidP="003C7C9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817DCD">
              <w:rPr>
                <w:rFonts w:cstheme="minorHAnsi"/>
                <w:b/>
                <w:sz w:val="20"/>
                <w:szCs w:val="20"/>
              </w:rPr>
              <w:t xml:space="preserve">b) 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>braiser</w:t>
            </w:r>
          </w:p>
        </w:tc>
        <w:tc>
          <w:tcPr>
            <w:tcW w:w="709" w:type="dxa"/>
            <w:vMerge/>
          </w:tcPr>
          <w:p w:rsidR="00817DCD" w:rsidRPr="00D4406B" w:rsidRDefault="00817DC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3344"/>
        <w:gridCol w:w="3344"/>
        <w:gridCol w:w="709"/>
      </w:tblGrid>
      <w:tr w:rsidR="00D4406B" w:rsidRPr="00D4406B" w:rsidTr="00393E96">
        <w:tc>
          <w:tcPr>
            <w:tcW w:w="10031" w:type="dxa"/>
            <w:gridSpan w:val="3"/>
          </w:tcPr>
          <w:p w:rsidR="00D4406B" w:rsidRPr="00F312AE" w:rsidRDefault="00F312AE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6. </w:t>
            </w:r>
            <w:r w:rsidR="00C51556">
              <w:rPr>
                <w:rFonts w:cstheme="minorHAnsi"/>
                <w:b/>
                <w:sz w:val="20"/>
                <w:szCs w:val="20"/>
              </w:rPr>
              <w:t>Complétez le tableau su</w:t>
            </w:r>
            <w:r w:rsidR="00F57FB4">
              <w:rPr>
                <w:rFonts w:cstheme="minorHAnsi"/>
                <w:b/>
                <w:sz w:val="20"/>
                <w:szCs w:val="20"/>
              </w:rPr>
              <w:t>r l’hygiène en entreprise. (p.129</w:t>
            </w:r>
            <w:r w:rsidR="00B00C5D">
              <w:rPr>
                <w:rFonts w:cstheme="minorHAnsi"/>
                <w:b/>
                <w:sz w:val="20"/>
                <w:szCs w:val="20"/>
              </w:rPr>
              <w:t>+enseignant-e)</w:t>
            </w:r>
            <w:r w:rsidR="00C51556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460E30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9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C51556" w:rsidRPr="00D4406B" w:rsidTr="00C51556">
        <w:trPr>
          <w:trHeight w:val="567"/>
        </w:trPr>
        <w:tc>
          <w:tcPr>
            <w:tcW w:w="3343" w:type="dxa"/>
            <w:shd w:val="clear" w:color="auto" w:fill="D9D9D9" w:themeFill="background1" w:themeFillShade="D9"/>
            <w:vAlign w:val="center"/>
          </w:tcPr>
          <w:p w:rsidR="00C51556" w:rsidRPr="00C51556" w:rsidRDefault="00C51556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C51556">
              <w:rPr>
                <w:rFonts w:cstheme="minorHAnsi"/>
                <w:b/>
                <w:sz w:val="20"/>
                <w:szCs w:val="20"/>
              </w:rPr>
              <w:t>Causes</w:t>
            </w: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C51556" w:rsidRPr="00C51556" w:rsidRDefault="00C51556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C51556">
              <w:rPr>
                <w:rFonts w:cstheme="minorHAnsi"/>
                <w:b/>
                <w:sz w:val="20"/>
                <w:szCs w:val="20"/>
              </w:rPr>
              <w:t>Risques internes</w:t>
            </w:r>
          </w:p>
        </w:tc>
        <w:tc>
          <w:tcPr>
            <w:tcW w:w="3344" w:type="dxa"/>
            <w:shd w:val="clear" w:color="auto" w:fill="D9D9D9" w:themeFill="background1" w:themeFillShade="D9"/>
            <w:vAlign w:val="center"/>
          </w:tcPr>
          <w:p w:rsidR="00C51556" w:rsidRPr="00C51556" w:rsidRDefault="00C51556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C51556">
              <w:rPr>
                <w:rFonts w:cstheme="minorHAnsi"/>
                <w:b/>
                <w:sz w:val="20"/>
                <w:szCs w:val="20"/>
              </w:rPr>
              <w:t>Conséquences</w:t>
            </w:r>
          </w:p>
        </w:tc>
        <w:tc>
          <w:tcPr>
            <w:tcW w:w="709" w:type="dxa"/>
            <w:vMerge w:val="restart"/>
          </w:tcPr>
          <w:p w:rsidR="00C51556" w:rsidRPr="00D4406B" w:rsidRDefault="00C5155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C51556" w:rsidRPr="00D4406B" w:rsidTr="00C51556">
        <w:trPr>
          <w:trHeight w:val="567"/>
        </w:trPr>
        <w:tc>
          <w:tcPr>
            <w:tcW w:w="3343" w:type="dxa"/>
            <w:vAlign w:val="center"/>
          </w:tcPr>
          <w:p w:rsidR="00C51556" w:rsidRPr="00B00C5D" w:rsidRDefault="00C51556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B00C5D">
              <w:rPr>
                <w:rFonts w:cstheme="minorHAnsi"/>
                <w:b/>
                <w:color w:val="FF0000"/>
                <w:sz w:val="20"/>
                <w:szCs w:val="20"/>
              </w:rPr>
              <w:t>Pas de concept HACCP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B00C5D">
              <w:rPr>
                <w:rFonts w:cstheme="minorHAnsi"/>
                <w:b/>
                <w:color w:val="FF0000"/>
                <w:sz w:val="20"/>
                <w:szCs w:val="20"/>
              </w:rPr>
              <w:t>Contrôle par l’inspecteur du laboratoire cantonal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Intoxication alimentaire</w:t>
            </w:r>
          </w:p>
        </w:tc>
        <w:tc>
          <w:tcPr>
            <w:tcW w:w="709" w:type="dxa"/>
            <w:vMerge/>
          </w:tcPr>
          <w:p w:rsidR="00C51556" w:rsidRPr="00D4406B" w:rsidRDefault="00C5155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C51556" w:rsidRPr="00D4406B" w:rsidTr="00C51556">
        <w:trPr>
          <w:trHeight w:val="567"/>
        </w:trPr>
        <w:tc>
          <w:tcPr>
            <w:tcW w:w="3343" w:type="dxa"/>
            <w:vAlign w:val="center"/>
          </w:tcPr>
          <w:p w:rsidR="00C51556" w:rsidRPr="00B00C5D" w:rsidRDefault="00460E30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Infrastructure vieillissante / mal entretenue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B00C5D">
              <w:rPr>
                <w:rFonts w:cstheme="minorHAnsi"/>
                <w:b/>
                <w:color w:val="FF0000"/>
                <w:sz w:val="20"/>
                <w:szCs w:val="20"/>
              </w:rPr>
              <w:t>Amendes / Fermeture du restaurant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Chômage des collaborateurs / plainte judiciaire</w:t>
            </w:r>
          </w:p>
        </w:tc>
        <w:tc>
          <w:tcPr>
            <w:tcW w:w="709" w:type="dxa"/>
            <w:vMerge/>
          </w:tcPr>
          <w:p w:rsidR="00C51556" w:rsidRPr="00D4406B" w:rsidRDefault="00C5155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C51556" w:rsidRPr="00D4406B" w:rsidTr="00C51556">
        <w:trPr>
          <w:trHeight w:val="567"/>
        </w:trPr>
        <w:tc>
          <w:tcPr>
            <w:tcW w:w="3343" w:type="dxa"/>
            <w:vAlign w:val="center"/>
          </w:tcPr>
          <w:p w:rsidR="00C51556" w:rsidRPr="00B00C5D" w:rsidRDefault="00460E30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Manque de formation des collaborateurs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B00C5D">
              <w:rPr>
                <w:rFonts w:cstheme="minorHAnsi"/>
                <w:b/>
                <w:color w:val="FF0000"/>
                <w:sz w:val="20"/>
                <w:szCs w:val="20"/>
              </w:rPr>
              <w:t>Perde de crédibilité et d’image</w:t>
            </w:r>
          </w:p>
        </w:tc>
        <w:tc>
          <w:tcPr>
            <w:tcW w:w="3344" w:type="dxa"/>
            <w:vAlign w:val="center"/>
          </w:tcPr>
          <w:p w:rsidR="00C51556" w:rsidRPr="00B00C5D" w:rsidRDefault="00B00C5D" w:rsidP="00C5155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Perte de la clientèle / prétention en responsabilité</w:t>
            </w:r>
          </w:p>
        </w:tc>
        <w:tc>
          <w:tcPr>
            <w:tcW w:w="709" w:type="dxa"/>
            <w:vMerge/>
          </w:tcPr>
          <w:p w:rsidR="00C51556" w:rsidRPr="00D4406B" w:rsidRDefault="00C5155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0031"/>
        <w:gridCol w:w="709"/>
      </w:tblGrid>
      <w:tr w:rsidR="00D4406B" w:rsidRPr="00D4406B" w:rsidTr="00393E96">
        <w:tc>
          <w:tcPr>
            <w:tcW w:w="10031" w:type="dxa"/>
          </w:tcPr>
          <w:p w:rsidR="00D4406B" w:rsidRPr="00F312AE" w:rsidRDefault="00F312AE" w:rsidP="00A90B1A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7. 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Recherche du poids net successif</w:t>
            </w:r>
            <w:r w:rsidR="00A90B1A">
              <w:rPr>
                <w:rFonts w:cstheme="minorHAnsi"/>
                <w:b/>
                <w:sz w:val="20"/>
                <w:szCs w:val="20"/>
              </w:rPr>
              <w:t> : Vous préparez un mets avec 11,4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00 kg de courgettes fraîches</w:t>
            </w:r>
            <w:r w:rsidR="00A90B1A">
              <w:rPr>
                <w:rFonts w:cstheme="minorHAnsi"/>
                <w:b/>
                <w:sz w:val="20"/>
                <w:szCs w:val="20"/>
              </w:rPr>
              <w:t>, perte à l'épluchage 3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%</w:t>
            </w:r>
            <w:r w:rsidR="00A90B1A">
              <w:rPr>
                <w:rFonts w:cstheme="minorHAnsi"/>
                <w:b/>
                <w:sz w:val="20"/>
                <w:szCs w:val="20"/>
              </w:rPr>
              <w:t>, p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erte au tournage</w:t>
            </w:r>
            <w:r w:rsidR="00A90B1A">
              <w:rPr>
                <w:rFonts w:cstheme="minorHAnsi"/>
                <w:b/>
                <w:sz w:val="20"/>
                <w:szCs w:val="20"/>
              </w:rPr>
              <w:t xml:space="preserve"> 22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%</w:t>
            </w:r>
            <w:r w:rsidR="00A90B1A">
              <w:rPr>
                <w:rFonts w:cstheme="minorHAnsi"/>
                <w:b/>
                <w:sz w:val="20"/>
                <w:szCs w:val="20"/>
              </w:rPr>
              <w:t>, perte à la cuisson 9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%</w:t>
            </w:r>
            <w:r w:rsidR="00A90B1A">
              <w:rPr>
                <w:rFonts w:cstheme="minorHAnsi"/>
                <w:b/>
                <w:sz w:val="20"/>
                <w:szCs w:val="20"/>
              </w:rPr>
              <w:t>. Combien de portions à 0,13</w:t>
            </w:r>
            <w:r w:rsidR="00A90B1A" w:rsidRPr="00A90B1A">
              <w:rPr>
                <w:rFonts w:cstheme="minorHAnsi"/>
                <w:b/>
                <w:sz w:val="20"/>
                <w:szCs w:val="20"/>
              </w:rPr>
              <w:t>0 kg pouvez-vous servir?</w:t>
            </w:r>
            <w:r w:rsidR="00F57FB4">
              <w:rPr>
                <w:rFonts w:cstheme="minorHAnsi"/>
                <w:b/>
                <w:sz w:val="20"/>
                <w:szCs w:val="20"/>
              </w:rPr>
              <w:t xml:space="preserve"> (p.149</w:t>
            </w:r>
            <w:bookmarkStart w:id="0" w:name="_GoBack"/>
            <w:bookmarkEnd w:id="0"/>
            <w:r w:rsidR="00A90B1A"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D4406B" w:rsidRPr="00F312AE" w:rsidRDefault="00A90B1A" w:rsidP="00393E96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5</w:t>
            </w:r>
            <w:r w:rsidR="00393E96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D4406B" w:rsidRPr="00D4406B" w:rsidTr="009F4B3B">
        <w:tc>
          <w:tcPr>
            <w:tcW w:w="10031" w:type="dxa"/>
          </w:tcPr>
          <w:p w:rsidR="00D4406B" w:rsidRDefault="00D4406B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B00C5D" w:rsidRDefault="00B00C5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A90B1A" w:rsidRDefault="00A90B1A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11.400 x 97 x 78 x 91 / 100 /100 /100 = </w:t>
            </w:r>
            <w:r w:rsidRPr="00A90B1A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7.8489684</w:t>
            </w:r>
            <w:r w:rsidR="00DE3086">
              <w:rPr>
                <w:rFonts w:cstheme="minorHAnsi"/>
                <w:b/>
                <w:color w:val="FF0000"/>
                <w:sz w:val="20"/>
                <w:szCs w:val="20"/>
              </w:rPr>
              <w:t xml:space="preserve"> 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/ 0.130 = </w:t>
            </w:r>
            <w:r w:rsidRPr="00A90B1A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60 portions</w:t>
            </w:r>
          </w:p>
          <w:p w:rsidR="00A90B1A" w:rsidRPr="00DE3086" w:rsidRDefault="00A90B1A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DE3086" w:rsidRPr="00DE3086" w:rsidRDefault="00DE308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DE3086">
              <w:rPr>
                <w:rFonts w:cstheme="minorHAnsi"/>
                <w:b/>
                <w:color w:val="FF0000"/>
                <w:sz w:val="20"/>
                <w:szCs w:val="20"/>
              </w:rPr>
              <w:t xml:space="preserve">11.400 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x 97 / 100 = </w:t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11.058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ab/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</w:rPr>
              <w:t>11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.058 x 78 / 100 = </w:t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8.62524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ab/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</w:rPr>
              <w:t>8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.62524 x 91 / 100 = </w:t>
            </w:r>
            <w:r w:rsidRPr="00A90B1A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7.8489684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  </w:t>
            </w:r>
          </w:p>
          <w:p w:rsidR="00A90B1A" w:rsidRDefault="00A90B1A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DE3086" w:rsidRPr="00A90B1A" w:rsidRDefault="00DE3086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7.8489684 → </w:t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7.849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 / 0.130 = 60.37668 → </w:t>
            </w:r>
            <w:r w:rsidRPr="00DE3086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60 portions</w:t>
            </w:r>
          </w:p>
          <w:p w:rsidR="00A90B1A" w:rsidRDefault="00A90B1A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B00C5D" w:rsidRDefault="00B00C5D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  <w:p w:rsidR="00A90B1A" w:rsidRPr="00D4406B" w:rsidRDefault="00A90B1A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D4406B" w:rsidRPr="00D4406B" w:rsidRDefault="00D4406B" w:rsidP="000A01A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sectPr w:rsidR="00D4406B" w:rsidRPr="00D4406B" w:rsidSect="00F10CC8">
      <w:headerReference w:type="default" r:id="rId11"/>
      <w:footerReference w:type="default" r:id="rId12"/>
      <w:pgSz w:w="11906" w:h="16838" w:code="9"/>
      <w:pgMar w:top="567" w:right="720" w:bottom="720" w:left="720" w:header="0" w:footer="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A554C" w:rsidRDefault="001A554C" w:rsidP="00D362AA">
      <w:pPr>
        <w:spacing w:after="0" w:line="240" w:lineRule="auto"/>
      </w:pPr>
      <w:r>
        <w:separator/>
      </w:r>
    </w:p>
  </w:endnote>
  <w:endnote w:type="continuationSeparator" w:id="0">
    <w:p w:rsidR="001A554C" w:rsidRDefault="001A554C" w:rsidP="00D362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CC8" w:rsidRPr="0098682E" w:rsidRDefault="00196EE6" w:rsidP="00196EE6">
    <w:pPr>
      <w:pStyle w:val="Pieddepage"/>
      <w:tabs>
        <w:tab w:val="clear" w:pos="4536"/>
        <w:tab w:val="clear" w:pos="9072"/>
        <w:tab w:val="left" w:pos="5245"/>
        <w:tab w:val="right" w:pos="10206"/>
      </w:tabs>
      <w:rPr>
        <w:b/>
        <w:sz w:val="28"/>
      </w:rPr>
    </w:pPr>
    <w:r>
      <w:rPr>
        <w:b/>
        <w:sz w:val="20"/>
        <w:szCs w:val="20"/>
      </w:rPr>
      <w:t>M</w:t>
    </w:r>
    <w:r w:rsidR="006A79A1">
      <w:rPr>
        <w:b/>
        <w:sz w:val="20"/>
        <w:szCs w:val="20"/>
      </w:rPr>
      <w:t>H</w:t>
    </w:r>
    <w:r>
      <w:rPr>
        <w:b/>
        <w:sz w:val="20"/>
        <w:szCs w:val="20"/>
      </w:rPr>
      <w:t>e@EPM20</w:t>
    </w:r>
    <w:r w:rsidR="00F57FB4">
      <w:rPr>
        <w:b/>
        <w:sz w:val="20"/>
        <w:szCs w:val="20"/>
      </w:rPr>
      <w:t>20</w:t>
    </w:r>
    <w:r>
      <w:rPr>
        <w:b/>
        <w:sz w:val="20"/>
        <w:szCs w:val="20"/>
      </w:rPr>
      <w:tab/>
    </w:r>
    <w:r w:rsidR="00F10CC8" w:rsidRPr="0098682E">
      <w:rPr>
        <w:b/>
        <w:sz w:val="28"/>
      </w:rPr>
      <w:t xml:space="preserve">- </w:t>
    </w:r>
    <w:sdt>
      <w:sdtPr>
        <w:rPr>
          <w:b/>
          <w:sz w:val="28"/>
        </w:rPr>
        <w:id w:val="774140631"/>
        <w:docPartObj>
          <w:docPartGallery w:val="Page Numbers (Bottom of Page)"/>
          <w:docPartUnique/>
        </w:docPartObj>
      </w:sdtPr>
      <w:sdtEndPr/>
      <w:sdtContent>
        <w:r w:rsidR="00F10CC8" w:rsidRPr="0098682E">
          <w:rPr>
            <w:b/>
            <w:sz w:val="28"/>
          </w:rPr>
          <w:fldChar w:fldCharType="begin"/>
        </w:r>
        <w:r w:rsidR="00F10CC8" w:rsidRPr="0098682E">
          <w:rPr>
            <w:b/>
            <w:sz w:val="28"/>
          </w:rPr>
          <w:instrText>PAGE   \* MERGEFORMAT</w:instrText>
        </w:r>
        <w:r w:rsidR="00F10CC8" w:rsidRPr="0098682E">
          <w:rPr>
            <w:b/>
            <w:sz w:val="28"/>
          </w:rPr>
          <w:fldChar w:fldCharType="separate"/>
        </w:r>
        <w:r w:rsidR="00F57FB4" w:rsidRPr="00F57FB4">
          <w:rPr>
            <w:b/>
            <w:noProof/>
            <w:sz w:val="28"/>
            <w:lang w:val="fr-FR"/>
          </w:rPr>
          <w:t>2</w:t>
        </w:r>
        <w:r w:rsidR="00F10CC8" w:rsidRPr="0098682E">
          <w:rPr>
            <w:b/>
            <w:sz w:val="28"/>
          </w:rPr>
          <w:fldChar w:fldCharType="end"/>
        </w:r>
        <w:r w:rsidR="00F10CC8" w:rsidRPr="0098682E">
          <w:rPr>
            <w:b/>
            <w:sz w:val="28"/>
          </w:rPr>
          <w:t xml:space="preserve"> -</w:t>
        </w:r>
        <w:r>
          <w:rPr>
            <w:b/>
            <w:sz w:val="28"/>
          </w:rPr>
          <w:tab/>
        </w:r>
        <w:r w:rsidR="00F57FB4">
          <w:rPr>
            <w:b/>
            <w:sz w:val="20"/>
            <w:szCs w:val="20"/>
          </w:rPr>
          <w:t>AFP 2ème</w:t>
        </w:r>
        <w:r w:rsidR="00F57FB4" w:rsidRPr="00F539AF">
          <w:rPr>
            <w:b/>
            <w:sz w:val="20"/>
            <w:szCs w:val="20"/>
          </w:rPr>
          <w:t>-</w:t>
        </w:r>
        <w:r w:rsidR="00F57FB4">
          <w:rPr>
            <w:b/>
            <w:sz w:val="28"/>
          </w:rPr>
          <w:t>semaine 41</w:t>
        </w:r>
      </w:sdtContent>
    </w:sdt>
  </w:p>
  <w:p w:rsidR="00F10CC8" w:rsidRDefault="00F10CC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A554C" w:rsidRDefault="001A554C" w:rsidP="00D362AA">
      <w:pPr>
        <w:spacing w:after="0" w:line="240" w:lineRule="auto"/>
      </w:pPr>
      <w:r>
        <w:separator/>
      </w:r>
    </w:p>
  </w:footnote>
  <w:footnote w:type="continuationSeparator" w:id="0">
    <w:p w:rsidR="001A554C" w:rsidRDefault="001A554C" w:rsidP="00D362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62AA" w:rsidRDefault="00D362AA" w:rsidP="00D362AA">
    <w:pPr>
      <w:pStyle w:val="En-tte"/>
      <w:tabs>
        <w:tab w:val="clear" w:pos="4536"/>
        <w:tab w:val="clear" w:pos="9072"/>
      </w:tabs>
      <w:spacing w:before="60" w:after="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1619F0"/>
    <w:multiLevelType w:val="hybridMultilevel"/>
    <w:tmpl w:val="6F06B7BC"/>
    <w:lvl w:ilvl="0" w:tplc="374CA8FC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5D73F2"/>
    <w:multiLevelType w:val="hybridMultilevel"/>
    <w:tmpl w:val="325A07E8"/>
    <w:lvl w:ilvl="0" w:tplc="1F2E89C0">
      <w:start w:val="8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8C4"/>
    <w:rsid w:val="0006281D"/>
    <w:rsid w:val="0007767F"/>
    <w:rsid w:val="000B7E29"/>
    <w:rsid w:val="00135960"/>
    <w:rsid w:val="00196EE6"/>
    <w:rsid w:val="001A554C"/>
    <w:rsid w:val="002629E4"/>
    <w:rsid w:val="00301B9C"/>
    <w:rsid w:val="00307123"/>
    <w:rsid w:val="00357252"/>
    <w:rsid w:val="00393E96"/>
    <w:rsid w:val="003C7C9F"/>
    <w:rsid w:val="00460E30"/>
    <w:rsid w:val="0046655C"/>
    <w:rsid w:val="00473A8E"/>
    <w:rsid w:val="004E5AF2"/>
    <w:rsid w:val="00525150"/>
    <w:rsid w:val="005F68C4"/>
    <w:rsid w:val="00624775"/>
    <w:rsid w:val="00674A26"/>
    <w:rsid w:val="006A79A1"/>
    <w:rsid w:val="0079532E"/>
    <w:rsid w:val="007A39AE"/>
    <w:rsid w:val="00817DCD"/>
    <w:rsid w:val="0098682E"/>
    <w:rsid w:val="009F4B3B"/>
    <w:rsid w:val="00A71911"/>
    <w:rsid w:val="00A90B1A"/>
    <w:rsid w:val="00AA614F"/>
    <w:rsid w:val="00B00C5D"/>
    <w:rsid w:val="00B2243C"/>
    <w:rsid w:val="00B84CD5"/>
    <w:rsid w:val="00C51556"/>
    <w:rsid w:val="00CB1F61"/>
    <w:rsid w:val="00D362AA"/>
    <w:rsid w:val="00D4406B"/>
    <w:rsid w:val="00D51E32"/>
    <w:rsid w:val="00DE3086"/>
    <w:rsid w:val="00F10CC8"/>
    <w:rsid w:val="00F230A8"/>
    <w:rsid w:val="00F312AE"/>
    <w:rsid w:val="00F57FB4"/>
    <w:rsid w:val="00F659E0"/>
    <w:rsid w:val="00F97D12"/>
    <w:rsid w:val="00FD6921"/>
    <w:rsid w:val="00FF3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6D67969"/>
  <w15:docId w15:val="{D8F31A6E-1158-4C2F-B2D4-90CAC2AED1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362AA"/>
  </w:style>
  <w:style w:type="paragraph" w:styleId="Pieddepage">
    <w:name w:val="footer"/>
    <w:basedOn w:val="Normal"/>
    <w:link w:val="Pieddepag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362AA"/>
  </w:style>
  <w:style w:type="table" w:styleId="Grilledutableau">
    <w:name w:val="Table Grid"/>
    <w:basedOn w:val="TableauNormal"/>
    <w:uiPriority w:val="59"/>
    <w:rsid w:val="00D362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D36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362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EPM\0-CUISINE\99-Base%20de%20donn&#233;es\22.2-Contr&#244;les%20des%20acquis%202&#232;me%20ann&#233;e%20AFP\Contr&#244;les%20des%20acquis%20AFP%202&#232;me%20ann&#233;e\CA-AFP-2_NOM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CA-AFP-2_NOM.dotx</Template>
  <TotalTime>0</TotalTime>
  <Pages>2</Pages>
  <Words>433</Words>
  <Characters>2383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Heubrandner</dc:creator>
  <cp:lastModifiedBy>MARCEL HEUBRANDNER</cp:lastModifiedBy>
  <cp:revision>2</cp:revision>
  <dcterms:created xsi:type="dcterms:W3CDTF">2020-08-18T09:40:00Z</dcterms:created>
  <dcterms:modified xsi:type="dcterms:W3CDTF">2020-08-18T09:40:00Z</dcterms:modified>
</cp:coreProperties>
</file>